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653A" w14:textId="77777777" w:rsidR="00F463DB" w:rsidRPr="002E2219" w:rsidRDefault="00F463DB" w:rsidP="00F463DB">
      <w:pPr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65CB00"/>
          <w:spacing w:val="4"/>
          <w:sz w:val="44"/>
          <w:szCs w:val="44"/>
          <w:lang w:val="en-US"/>
        </w:rPr>
      </w:pPr>
      <w:r w:rsidRPr="002E2219">
        <w:rPr>
          <w:rFonts w:ascii="CoHeadline-Regular" w:hAnsi="CoHeadline-Regular" w:cs="CoHeadline-Regular"/>
          <w:color w:val="65CB00"/>
          <w:spacing w:val="4"/>
          <w:sz w:val="44"/>
          <w:szCs w:val="44"/>
          <w:lang w:val="en-US"/>
        </w:rPr>
        <w:t>Sudáfrica Gran Trek</w:t>
      </w:r>
    </w:p>
    <w:p w14:paraId="6E10973D" w14:textId="77777777" w:rsidR="00F463DB" w:rsidRPr="002E2219" w:rsidRDefault="00F463DB" w:rsidP="00F463DB">
      <w:pPr>
        <w:pStyle w:val="codigocabecera"/>
        <w:spacing w:line="216" w:lineRule="auto"/>
        <w:jc w:val="left"/>
        <w:rPr>
          <w:lang w:val="en-US"/>
        </w:rPr>
      </w:pPr>
      <w:r w:rsidRPr="002E2219">
        <w:rPr>
          <w:lang w:val="en-US"/>
        </w:rPr>
        <w:t>C-9141</w:t>
      </w:r>
    </w:p>
    <w:p w14:paraId="48887611" w14:textId="3B5CF39B" w:rsidR="00957DB7" w:rsidRPr="002E2219" w:rsidRDefault="00F463DB" w:rsidP="00F463DB">
      <w:pPr>
        <w:pStyle w:val="Ningnestilodeprrafo"/>
        <w:spacing w:line="216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  <w:lang w:val="en-US"/>
        </w:rPr>
      </w:pPr>
      <w:r w:rsidRPr="002E2219">
        <w:rPr>
          <w:rFonts w:ascii="Router-Bold" w:hAnsi="Router-Bold" w:cs="Router-Bold"/>
          <w:b/>
          <w:bCs/>
          <w:color w:val="D9000D"/>
          <w:sz w:val="34"/>
          <w:szCs w:val="34"/>
          <w:lang w:val="en-US"/>
        </w:rPr>
        <w:t>14</w:t>
      </w:r>
      <w:r w:rsidR="00957DB7" w:rsidRPr="002E2219">
        <w:rPr>
          <w:rFonts w:ascii="Router-Bold" w:hAnsi="Router-Bold" w:cs="Router-Bold"/>
          <w:b/>
          <w:bCs/>
          <w:color w:val="D9000D"/>
          <w:sz w:val="34"/>
          <w:szCs w:val="34"/>
          <w:lang w:val="en-US"/>
        </w:rPr>
        <w:t xml:space="preserve"> </w:t>
      </w:r>
      <w:r w:rsidR="00957DB7" w:rsidRPr="002E2219">
        <w:rPr>
          <w:rFonts w:ascii="Router-Bold" w:hAnsi="Router-Bold" w:cs="Router-Bold"/>
          <w:b/>
          <w:bCs/>
          <w:spacing w:val="-5"/>
          <w:w w:val="90"/>
          <w:sz w:val="16"/>
          <w:szCs w:val="16"/>
          <w:lang w:val="en-US"/>
        </w:rPr>
        <w:t>DIAS</w:t>
      </w:r>
      <w:r w:rsidR="00957DB7" w:rsidRPr="002E2219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  <w:lang w:val="en-US"/>
        </w:rPr>
        <w:t xml:space="preserve"> </w:t>
      </w:r>
    </w:p>
    <w:p w14:paraId="43A6A56F" w14:textId="4E107714" w:rsidR="00F463DB" w:rsidRDefault="00957DB7" w:rsidP="00F463DB">
      <w:pPr>
        <w:pStyle w:val="nochescabecera"/>
        <w:spacing w:line="216" w:lineRule="auto"/>
      </w:pPr>
      <w:proofErr w:type="gramStart"/>
      <w:r w:rsidRPr="00F463DB">
        <w:rPr>
          <w:rFonts w:ascii="Router-Bold" w:hAnsi="Router-Bold" w:cs="Router-Bold"/>
          <w:b/>
          <w:bCs/>
          <w:spacing w:val="-5"/>
          <w:lang w:val="en-US"/>
        </w:rPr>
        <w:t xml:space="preserve">NOCHES  </w:t>
      </w:r>
      <w:r w:rsidR="00F463DB" w:rsidRPr="00F463DB">
        <w:rPr>
          <w:lang w:val="en-US"/>
        </w:rPr>
        <w:t>Johannesburgo</w:t>
      </w:r>
      <w:proofErr w:type="gramEnd"/>
      <w:r w:rsidR="00F463DB" w:rsidRPr="00F463DB">
        <w:rPr>
          <w:lang w:val="en-US"/>
        </w:rPr>
        <w:t xml:space="preserve"> 1. Area Kruger 2. Swazilandia 1. Shakaland 1. Durban 1. </w:t>
      </w:r>
      <w:r w:rsidR="00F463DB" w:rsidRPr="002E2219">
        <w:rPr>
          <w:lang w:val="es-ES"/>
        </w:rPr>
        <w:t xml:space="preserve">Port Elizabeth 1. Knysna 1. </w:t>
      </w:r>
      <w:r w:rsidR="00F463DB">
        <w:t>Oudtshoorn 1. Ciudad del Cabo 4.</w:t>
      </w:r>
    </w:p>
    <w:p w14:paraId="1899E14E" w14:textId="6B257EC5" w:rsidR="0085440A" w:rsidRPr="004906BE" w:rsidRDefault="0085440A" w:rsidP="00F463DB">
      <w:pPr>
        <w:pStyle w:val="Ningnestilodeprrafo"/>
        <w:spacing w:line="216" w:lineRule="auto"/>
        <w:rPr>
          <w:rFonts w:ascii="CoHeadline-Regular" w:hAnsi="CoHeadline-Regular" w:cs="CoHeadline-Regular"/>
          <w:color w:val="C6B012"/>
          <w:w w:val="90"/>
        </w:rPr>
      </w:pPr>
    </w:p>
    <w:p w14:paraId="38C70076" w14:textId="77777777" w:rsidR="00F463DB" w:rsidRPr="00F463DB" w:rsidRDefault="00F463DB" w:rsidP="00F463DB">
      <w:pPr>
        <w:pStyle w:val="Ladilloitinerario"/>
        <w:spacing w:line="216" w:lineRule="auto"/>
      </w:pPr>
      <w:r>
        <w:rPr>
          <w:rFonts w:ascii="CoHeadline-Regular" w:hAnsi="CoHeadline-Regular" w:cs="CoHeadline-Regular"/>
          <w:color w:val="C6B012"/>
        </w:rPr>
        <w:t xml:space="preserve"> </w:t>
      </w:r>
      <w:r w:rsidRPr="00F463DB">
        <w:t>Día 1º (</w:t>
      </w:r>
      <w:proofErr w:type="gramStart"/>
      <w:r w:rsidRPr="00F463DB">
        <w:t>Lunes</w:t>
      </w:r>
      <w:proofErr w:type="gramEnd"/>
      <w:r w:rsidRPr="00F463DB">
        <w:t>) JOHANNESBURGO</w:t>
      </w:r>
    </w:p>
    <w:p w14:paraId="45698A48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 Johannesburgo, asistencia y traslado al hotel.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7CEAC22C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5527FFE7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Día 2º (Martes) JOHANNESBURGO-MPUMALANGA-ÁREA DE KRUGER</w:t>
      </w:r>
    </w:p>
    <w:p w14:paraId="7A912CBD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Desayuno. </w:t>
      </w:r>
      <w:r w:rsidRPr="00F463DB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Salida hacia el área del Parque Kruger atravesando la espectacular provincia de Mpumalanga y visitando lugares de gran belleza como Bourke´s Potholes, la ventana de Dios o el Cañón del rio Blyde. Llegada al área de Kruger. </w:t>
      </w:r>
      <w:r w:rsidRPr="00F463DB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alo­jamiento</w:t>
      </w:r>
      <w:r w:rsidRPr="00F463DB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</w:t>
      </w:r>
    </w:p>
    <w:p w14:paraId="2E6E371D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55450EF4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 xml:space="preserve">Día 3º (Miércoles) ÁREA DE KRUGER </w:t>
      </w:r>
    </w:p>
    <w:p w14:paraId="555B820D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Estancia en régimen de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media pensión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Safari fotográfico de día completo en vehículo 4x4 descubierto en el Parque Nacional Kruger. Nos encontramos en uno de los mayores espacios protegidos de África y en un paraíso para los amantes de la naturaleza. Con suerte podemos encontrar los denominados “5 Grandes”: elefante, león, búfalo, rinoceronte y leopardo, asi como otras muchas especies de mamíferos y cientos de especies de aves.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32991DA4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3712EC27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Día 4º (Jueves) ÁREA DE KRUGER-SWAZILANDIA</w:t>
      </w:r>
    </w:p>
    <w:p w14:paraId="6BFA6A42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hacia el pequeño reino de Swazilandia con sus bellos paisajes y culturas ancestrales.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00CB5ADE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1469B7EA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Día 5º (Viernes) SWAZILANDIA-ZULULAND</w:t>
      </w:r>
    </w:p>
    <w:p w14:paraId="36C14781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Continuamos hacia la tierra de la tribu Zulú, pueblo del mítico rey Shaka. Disfrutamos de un espectáculo cultural donde aprender las costumbres de esta tribu y ver sus bailes tradicionales.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2FE0E762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62196FB8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Día 6º (Sábado) ZULULAND-DURBAN</w:t>
      </w:r>
    </w:p>
    <w:p w14:paraId="04DFCCE0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atravesando plantaciones de azúcar hasta Durban, a orillas del Océano Indico. Tarde libre.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18C3577D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19000D09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Día 7 (Domingo) DURBAN-PORT ELIZABETH (avión)</w:t>
      </w:r>
    </w:p>
    <w:p w14:paraId="3200D5B5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Traslado al aeropuerto para salir en vuelo a Port Elizabeth. Llegada y traslado al hotel. Resto del día libre en esta histórica ciudad.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</w:t>
      </w:r>
    </w:p>
    <w:p w14:paraId="65134683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2F84ED8D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Día 8º (Lunes) PORT ELIZABETH-KNYSNA</w:t>
      </w:r>
    </w:p>
    <w:p w14:paraId="199A0B86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Nos adentramos en la Ruta Jardín y nos dirigimos a Knysna, visitando en ruta al espectacular bosque de Tsitsikama.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45B8CA3A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5D32F5E6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Día 9º (Martes) KNYSNA-OUDTSHOORN</w:t>
      </w:r>
    </w:p>
    <w:p w14:paraId="071068CD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Por la mañana visitaremos una granja de avestruces.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Por la tarde visita de las Cuevas Cango con sus espectaculares formaciones de estalactitas.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1B9137B3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2D127C7C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spacing w:val="-1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spacing w:val="-1"/>
          <w:w w:val="90"/>
          <w:sz w:val="16"/>
          <w:szCs w:val="16"/>
        </w:rPr>
        <w:t>Día 10º (Miércoles) OUDTSHOORN-CIUDAD DEL CABO</w:t>
      </w:r>
    </w:p>
    <w:p w14:paraId="393E6C33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a Ciudad del Cabo, vía el pueblo de Hermanus, desde donde en temporada de Julio a Noviembre podemos contemplar ballenas.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2AC9C17C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19108D89" w14:textId="0DF5E774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 xml:space="preserve">Días 11º al 13º (Jueves, Viernes, Sabado) CIUDAD DEL CABO </w:t>
      </w:r>
    </w:p>
    <w:p w14:paraId="2B12924B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Días libres para disfrutar de esta encantadora ciudad recorriendo su centro histórico o el animado Waterfront. Posibilidad de realizar excursiones opcionales tan interesantes como la Excursión al Cabo de Buena Esperanza durante la que veremos leones marinos, pingüinos y el punto donde se unen los dos océanos, excursiones a los viñedos para degustar los excelentes vinos sudafricanos, avistamientos de ballenas o incluso sumergirnos junto a tiburones blancos.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028312B4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7971337E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Día 14º (Domingo) CIUDAD DEL CABO</w:t>
      </w:r>
    </w:p>
    <w:p w14:paraId="06D15A25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Dia libre hasta la hora del traslado al aeropuerto.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­servicios.</w:t>
      </w:r>
    </w:p>
    <w:p w14:paraId="287C011A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38431D1C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</w:pPr>
      <w:r w:rsidRPr="00F463DB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t>Notas importantes:</w:t>
      </w:r>
    </w:p>
    <w:p w14:paraId="01C08CC6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1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spacing w:val="-1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spacing w:val="-1"/>
          <w:w w:val="90"/>
          <w:sz w:val="14"/>
          <w:szCs w:val="14"/>
        </w:rPr>
        <w:tab/>
        <w:t>El máximo equipaje permitido en todos los aeródromos de los Lodges es una maleta blanda que no exceda los 25 cm X 30 cm x 64 cm de largo y su peso no puede superar los 15 kg. El equipaje de mano no puede exceder los 5 kg. El exceso de equipaje quedará almacenado en el aeropuerto en el caso de los vuelos Chárter. Esta norma se aplicará a todos los vuelos independientemente de la ocupación de estos.</w:t>
      </w:r>
    </w:p>
    <w:p w14:paraId="52E533FD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ab/>
        <w:t>En Sudáfrica se ha implementado una política concerniendo el peso y las dimensiones de las maletas para todos los vuelos Domésticos/Internos y Regionales (dentro del continente africano).</w:t>
      </w:r>
    </w:p>
    <w:p w14:paraId="3E084342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ab/>
        <w:t>Vuelos Domésticos/Internos (Dentro de Sudáfrica)</w:t>
      </w:r>
    </w:p>
    <w:p w14:paraId="5E091D5B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En Bodega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1758"/>
      </w:tblGrid>
      <w:tr w:rsidR="00F463DB" w:rsidRPr="00F463DB" w14:paraId="30DCA2CC" w14:textId="77777777">
        <w:trPr>
          <w:trHeight w:val="6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8D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463DB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Business Class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E5983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463DB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Clase Turista</w:t>
            </w:r>
          </w:p>
        </w:tc>
      </w:tr>
      <w:tr w:rsidR="00F463DB" w:rsidRPr="00F463DB" w14:paraId="67727243" w14:textId="77777777">
        <w:trPr>
          <w:trHeight w:val="6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E4C6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463DB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1 maleta de un Máximo de 32 kg (70lb) y de dimensiones máxima de 900mm de Largo x 450mm de ancho x 720mm de Alto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581D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463DB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1 maleta de un Máximo de 20 kg (50lb) y de dimensiones máximas de 550mm de Largo x 400mm de ancho x 500mm de Alto</w:t>
            </w:r>
          </w:p>
        </w:tc>
      </w:tr>
    </w:tbl>
    <w:p w14:paraId="2C9662C9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</w:p>
    <w:p w14:paraId="205888D2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</w:p>
    <w:p w14:paraId="7F85A4EB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En Cabina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1758"/>
      </w:tblGrid>
      <w:tr w:rsidR="00F463DB" w:rsidRPr="00F463DB" w14:paraId="1D0CDCBC" w14:textId="77777777">
        <w:trPr>
          <w:trHeight w:val="6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4DA4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463DB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Business Class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5FEC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463DB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Clase Turista</w:t>
            </w:r>
          </w:p>
        </w:tc>
      </w:tr>
      <w:tr w:rsidR="00F463DB" w:rsidRPr="00F463DB" w14:paraId="3CF27120" w14:textId="77777777">
        <w:trPr>
          <w:trHeight w:val="6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CDF1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463DB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2 x piezas que no excedan los 8 kl (18ln) + 1 Laptop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7DB3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463DB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1 x pieza que no exceda los 8 kl (18ln) + 1 Laptop</w:t>
            </w:r>
          </w:p>
        </w:tc>
      </w:tr>
    </w:tbl>
    <w:p w14:paraId="3BEABADB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</w:p>
    <w:p w14:paraId="370F426B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</w:p>
    <w:p w14:paraId="5F73DB0F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ab/>
        <w:t>Todo equipaje que se facture en el aeropuerto de Johannesburgo deben tener al menos un lado plano y ninguna cinta o correa suelta.</w:t>
      </w:r>
    </w:p>
    <w:p w14:paraId="7AA7C6A2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1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spacing w:val="-1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spacing w:val="-1"/>
          <w:w w:val="90"/>
          <w:sz w:val="14"/>
          <w:szCs w:val="14"/>
        </w:rPr>
        <w:tab/>
        <w:t>En los programas que incluyen salida a Kruger por carretera, por favor téngase en cuenta que las visitas que se realizan están sujetas a la disponibilidad de tiempo y las condiciones meteorológicas. En función de estos factores es posible que algunas de ellas no puedan realizarse, especialmente en los meses de Junio, Julio y Agosto, cuando anochece antes y no se permite la entrada a partir de las 17:00 hrs.</w:t>
      </w:r>
    </w:p>
    <w:p w14:paraId="117C1C2E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ab/>
        <w:t>El día completo de safari en el Parque Kruger, la duración de este será de aproximadamente 8 horas.</w:t>
      </w:r>
    </w:p>
    <w:p w14:paraId="6151D6C4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ab/>
        <w:t>El orden de las visitas podrá alterarse por razones técnicas.</w:t>
      </w:r>
    </w:p>
    <w:p w14:paraId="1BA9170A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ab/>
        <w:t xml:space="preserve">En algunos países se debe abonar tasas de salida, se trata de tasas propias del país. También hay ciudades que exigen a los clientes el pago directo en el hotel de alguna tasa turística. </w:t>
      </w:r>
    </w:p>
    <w:p w14:paraId="40E59B72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ab/>
        <w:t>El importe de las tasas aéreas y el carburante, están sujetos a cambios hasta el momento de la emisión de los billetes aéreos.</w:t>
      </w:r>
    </w:p>
    <w:p w14:paraId="438942D3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4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spacing w:val="-4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spacing w:val="-4"/>
          <w:w w:val="90"/>
          <w:sz w:val="14"/>
          <w:szCs w:val="14"/>
        </w:rPr>
        <w:tab/>
        <w:t>Los precios han sido calculados en la fecha de emisión del programa, en caso de incremento de cambio de divisa, combustible, o de otras fuentes de energía y al nivel de impuestos y tasas sobre los servicios de viaje, el precio se podrá incrementar. Hasta 20 días antes de la salida.</w:t>
      </w:r>
    </w:p>
    <w:p w14:paraId="03D56D66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ab/>
        <w:t xml:space="preserve">Consultar posibles suplementos en base a la disponibilidad en las clases aéreas cotizadas y periodos especiales. Las tasas aéreas pueden variar, el precio se reconfirmará en el momento de la emisión de los billetes aéreos. </w:t>
      </w:r>
    </w:p>
    <w:p w14:paraId="2DD2A63E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ab/>
        <w:t>Los hoteles y campamentos solo garantizan el uso de las habitaciones a partir de las 14:00 hrs el día de llegada. El uso de la habitación es hasta las 10:00  hrs.</w:t>
      </w:r>
    </w:p>
    <w:p w14:paraId="0540573E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ab/>
        <w:t>No se requiere ninguna vacuna obligatoria para realizar este viaje. Se exige el certificado de vacunación contra la Fiebre Amarilla a los viajeros mayores de un año procedentes de países con riesgo de transmisión de la fiebre amarilla. Se recomienda tener actualizado el calendario oficial de vacunaciones. El Ministerio de Sanidad y Consumo, en consonancia con la OMS recomienda tener actualizado el calendario de vacunas y una serie de vacunas, entre las que se encuentran la Hepatitis A y B, el Tétanos-Polio, la Fiebre tifoidea y la Encefalitis japonesa y la Gripe. Su prescripción deberá realizarse de forma personalizada en cualquiera de los Centros de Vacunación Internacional autorizados.</w:t>
      </w:r>
    </w:p>
    <w:p w14:paraId="105F9A47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</w:p>
    <w:p w14:paraId="22B1C41F" w14:textId="77777777" w:rsidR="00F463DB" w:rsidRDefault="00F463DB" w:rsidP="00F463DB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65CB00"/>
          <w:w w:val="90"/>
        </w:rPr>
      </w:pPr>
      <w:r w:rsidRPr="00F463DB">
        <w:rPr>
          <w:rFonts w:ascii="CoHeadline-Regular" w:hAnsi="CoHeadline-Regular" w:cs="CoHeadline-Regular"/>
          <w:color w:val="65CB00"/>
          <w:w w:val="90"/>
        </w:rPr>
        <w:t>Fechas de inicio: Lunes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454"/>
        <w:gridCol w:w="454"/>
        <w:gridCol w:w="453"/>
        <w:gridCol w:w="454"/>
        <w:gridCol w:w="453"/>
      </w:tblGrid>
      <w:tr w:rsidR="002E2219" w:rsidRPr="00F463DB" w14:paraId="092B6D52" w14:textId="77777777" w:rsidTr="0061421A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B687" w14:textId="1A64D59B" w:rsidR="002E2219" w:rsidRPr="00F463DB" w:rsidRDefault="002E2219" w:rsidP="0061421A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2025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47A4" w14:textId="296353E2" w:rsidR="002E2219" w:rsidRPr="00F463DB" w:rsidRDefault="002E2219" w:rsidP="0061421A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15F3" w14:textId="6295BDE5" w:rsidR="002E2219" w:rsidRPr="00F463DB" w:rsidRDefault="002E2219" w:rsidP="0061421A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EE09" w14:textId="25A2EE42" w:rsidR="002E2219" w:rsidRPr="00F463DB" w:rsidRDefault="002E2219" w:rsidP="0061421A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922F" w14:textId="77777777" w:rsidR="002E2219" w:rsidRPr="00F463DB" w:rsidRDefault="002E2219" w:rsidP="0061421A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D06A" w14:textId="77777777" w:rsidR="002E2219" w:rsidRPr="00F463DB" w:rsidRDefault="002E2219" w:rsidP="0061421A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F463DB" w:rsidRPr="00F463DB" w14:paraId="0481C519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93C9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Marzo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342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77F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17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1659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31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54A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9D4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F463DB" w:rsidRPr="00F463DB" w14:paraId="224AF962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F49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Abril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707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310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28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685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B9C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7D5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F463DB" w:rsidRPr="00F463DB" w14:paraId="4707636F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D8AE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Mayo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47E8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47B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26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959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7DFA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C6C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F463DB" w:rsidRPr="00F463DB" w14:paraId="7A55758D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7A6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Junio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B76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1A3E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23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BAA1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30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80D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77F9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F463DB" w:rsidRPr="00F463DB" w14:paraId="77E3C7DB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AA38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Julio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F3E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71F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14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8EB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9343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28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658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F463DB" w:rsidRPr="00F463DB" w14:paraId="2074EF78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2380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Agosto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EAF3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331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11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F9F6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B033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25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76AE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F463DB" w:rsidRPr="00F463DB" w14:paraId="17B68AFE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848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Septiembre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99F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E9D6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22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2CA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80A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E177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F463DB" w:rsidRPr="00F463DB" w14:paraId="6B35F14D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018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Octubre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3871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2610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20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F39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3E59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9E0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F463DB" w:rsidRPr="00F463DB" w14:paraId="6E89DAB0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F7A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Noviembre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C17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D43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17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F21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2716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6E0E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F463DB" w:rsidRPr="00F463DB" w14:paraId="6E7010E4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7658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Diciembre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D0B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69B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FB1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133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3258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</w:tbl>
    <w:p w14:paraId="5C44DA23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</w:rPr>
      </w:pPr>
    </w:p>
    <w:p w14:paraId="0363E46E" w14:textId="77777777" w:rsidR="00F463DB" w:rsidRPr="00F463DB" w:rsidRDefault="00F463DB" w:rsidP="00F463DB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65CB00"/>
          <w:w w:val="90"/>
        </w:rPr>
      </w:pPr>
      <w:r w:rsidRPr="00F463DB">
        <w:rPr>
          <w:rFonts w:ascii="CoHeadline-Regular" w:hAnsi="CoHeadline-Regular" w:cs="CoHeadline-Regular"/>
          <w:color w:val="65CB00"/>
          <w:w w:val="90"/>
        </w:rPr>
        <w:t>Incluye</w:t>
      </w:r>
    </w:p>
    <w:p w14:paraId="2A3EF25B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de entrada y salida.</w:t>
      </w:r>
    </w:p>
    <w:p w14:paraId="4BE44ED8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Vuelo doméstico en clase turista. Tarifas dinámicas.</w:t>
      </w:r>
    </w:p>
    <w:p w14:paraId="10B1A0BE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Entradas al PN Kruger.</w:t>
      </w:r>
    </w:p>
    <w:p w14:paraId="09705E90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5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5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5"/>
          <w:w w:val="90"/>
          <w:sz w:val="16"/>
          <w:szCs w:val="16"/>
        </w:rPr>
        <w:tab/>
        <w:t>Régimen de alojamiento y desayuno en Johannesburgo, Swazilandia, Durban, Port Elizabeth, Knysna, Oudtshoorn y Ciudad del Cabo.</w:t>
      </w:r>
    </w:p>
    <w:p w14:paraId="36E85D01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media pensión en safari y Zululand (bebidas no incluidas).</w:t>
      </w:r>
    </w:p>
    <w:p w14:paraId="0B44CD07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 Ruta Panorámica.</w:t>
      </w:r>
    </w:p>
    <w:p w14:paraId="697A3AF7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Safari de día completo en PN Kruger con vehículo 4x4.</w:t>
      </w:r>
    </w:p>
    <w:p w14:paraId="11350321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Espectáculo cultural en Zululand.</w:t>
      </w:r>
    </w:p>
    <w:p w14:paraId="39C5C3F5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 granja de Avestruces.</w:t>
      </w:r>
    </w:p>
    <w:p w14:paraId="72FB65F8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 xml:space="preserve">Visita cuevas de Cango. </w:t>
      </w:r>
    </w:p>
    <w:p w14:paraId="3183BE60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 xml:space="preserve">Guía de habla castellana. </w:t>
      </w:r>
    </w:p>
    <w:p w14:paraId="262B3647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 xml:space="preserve">Asistencia en castellano durante toda la estancia. </w:t>
      </w:r>
    </w:p>
    <w:p w14:paraId="62CE0D9E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básico de viaje.</w:t>
      </w:r>
    </w:p>
    <w:p w14:paraId="15ED5FB6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Tasas aéreas.</w:t>
      </w:r>
    </w:p>
    <w:p w14:paraId="415E1842" w14:textId="3EAE4479" w:rsidR="0021700A" w:rsidRDefault="0021700A" w:rsidP="00F463DB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4335754B" w14:textId="77777777" w:rsidR="00F463DB" w:rsidRPr="00F463DB" w:rsidRDefault="00F463DB" w:rsidP="00F463DB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65CB00"/>
          <w:w w:val="90"/>
        </w:rPr>
      </w:pPr>
      <w:r w:rsidRPr="00F463DB">
        <w:rPr>
          <w:rFonts w:ascii="CoHeadline-Regular" w:hAnsi="CoHeadline-Regular" w:cs="CoHeadline-Regular"/>
          <w:color w:val="65CB00"/>
          <w:w w:val="90"/>
        </w:rPr>
        <w:t>No incluye</w:t>
      </w:r>
    </w:p>
    <w:p w14:paraId="74E18CB1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Vuelos internacionales.</w:t>
      </w:r>
    </w:p>
    <w:p w14:paraId="0BDF6953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 xml:space="preserve">Visados. </w:t>
      </w:r>
    </w:p>
    <w:p w14:paraId="14D854C5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opcional de asistencia en viajes y anulación. (consultar).</w:t>
      </w:r>
    </w:p>
    <w:p w14:paraId="4A38C536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Otros servicios no especificados.</w:t>
      </w:r>
    </w:p>
    <w:p w14:paraId="05BE1D18" w14:textId="77777777" w:rsidR="00F463DB" w:rsidRDefault="00F463DB" w:rsidP="00F463DB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6A68D8A9" w14:textId="77777777" w:rsidR="00F463DB" w:rsidRPr="00F463DB" w:rsidRDefault="00F463DB" w:rsidP="00F463DB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65CB00"/>
          <w:w w:val="90"/>
        </w:rPr>
      </w:pPr>
      <w:r w:rsidRPr="00F463DB">
        <w:rPr>
          <w:rFonts w:ascii="CoHeadline-Regular" w:hAnsi="CoHeadline-Regular" w:cs="CoHeadline-Regular"/>
          <w:color w:val="65CB00"/>
          <w:w w:val="90"/>
        </w:rPr>
        <w:t>Hoteles/Lodges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1871"/>
        <w:gridCol w:w="567"/>
      </w:tblGrid>
      <w:tr w:rsidR="00F463DB" w:rsidRPr="00F463DB" w14:paraId="55D5040F" w14:textId="77777777" w:rsidTr="00143ABE">
        <w:trPr>
          <w:trHeight w:val="60"/>
          <w:tblHeader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CC813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463DB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4645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463DB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Hotel/Lodge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9EC2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463DB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Opción</w:t>
            </w:r>
          </w:p>
        </w:tc>
      </w:tr>
      <w:tr w:rsidR="00F463DB" w:rsidRPr="00F463DB" w14:paraId="67B05892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8098B43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Johannesburgo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130850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Peermont Metcourt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CF2E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A </w:t>
            </w:r>
          </w:p>
        </w:tc>
      </w:tr>
      <w:tr w:rsidR="00F463DB" w:rsidRPr="00F463DB" w14:paraId="69AE3D6C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342B72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1790C09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Silverbirch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B060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</w:t>
            </w:r>
          </w:p>
        </w:tc>
      </w:tr>
      <w:tr w:rsidR="00F463DB" w:rsidRPr="00F463DB" w14:paraId="5C000C63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C773D50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578012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D´ Oreale Grande / NH Sandton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1F06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</w:t>
            </w:r>
          </w:p>
        </w:tc>
      </w:tr>
      <w:tr w:rsidR="00F463DB" w:rsidRPr="00F463DB" w14:paraId="47DA786E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8E80690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Area Kruger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850788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Hotel 247 Lodge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DF34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</w:t>
            </w:r>
          </w:p>
        </w:tc>
      </w:tr>
      <w:tr w:rsidR="00F463DB" w:rsidRPr="00F463DB" w14:paraId="0F546EB1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34AF00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CE7DF4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Anew White River 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048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</w:t>
            </w:r>
          </w:p>
        </w:tc>
      </w:tr>
      <w:tr w:rsidR="00F463DB" w:rsidRPr="00F463DB" w14:paraId="65CE35EA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5272B2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AAE7EF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Anew Country Boutique / Nutgrove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A55E6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</w:t>
            </w:r>
          </w:p>
        </w:tc>
      </w:tr>
      <w:tr w:rsidR="00F463DB" w:rsidRPr="00F463DB" w14:paraId="3AAF111D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2F73849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Swazilandia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1372009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Happy Valley / </w:t>
            </w:r>
          </w:p>
          <w:p w14:paraId="4AD4D91A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Bon Mountain view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9A07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 / B</w:t>
            </w:r>
          </w:p>
        </w:tc>
      </w:tr>
      <w:tr w:rsidR="00F463DB" w:rsidRPr="00F463DB" w14:paraId="5A2A7256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9304B5E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CC83A13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Royal Villas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DE7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</w:t>
            </w:r>
          </w:p>
        </w:tc>
      </w:tr>
      <w:tr w:rsidR="00F463DB" w:rsidRPr="00F463DB" w14:paraId="2EFD45D0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9712C8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Shakaland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5C6F8D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Dumazulu Lodge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5EF61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 / B / C</w:t>
            </w:r>
          </w:p>
        </w:tc>
      </w:tr>
      <w:tr w:rsidR="00F463DB" w:rsidRPr="00F463DB" w14:paraId="7D8C7CB7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56C13D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Durban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E42837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Onomo Durban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B1E7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</w:t>
            </w:r>
          </w:p>
        </w:tc>
      </w:tr>
      <w:tr w:rsidR="00F463DB" w:rsidRPr="00F463DB" w14:paraId="0F693F5D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1996F3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64D739E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Southern Sun Elangeni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942E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 / C</w:t>
            </w:r>
          </w:p>
        </w:tc>
      </w:tr>
      <w:tr w:rsidR="00F463DB" w:rsidRPr="00F463DB" w14:paraId="0FA2B89C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3B08E4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Port Elizabeth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74F1C2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Kelway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B0C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</w:t>
            </w:r>
          </w:p>
        </w:tc>
      </w:tr>
      <w:tr w:rsidR="00F463DB" w:rsidRPr="00F463DB" w14:paraId="703374E0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090E4F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1AC4BE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The Paxton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84F3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</w:t>
            </w:r>
          </w:p>
        </w:tc>
      </w:tr>
      <w:tr w:rsidR="00F463DB" w:rsidRPr="00F463DB" w14:paraId="4656A7A8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117B74E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5DFDD78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The Boardwalk 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E58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</w:t>
            </w:r>
          </w:p>
        </w:tc>
      </w:tr>
      <w:tr w:rsidR="00F463DB" w:rsidRPr="00F463DB" w14:paraId="361E42D1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56AAE21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Ruta Jardín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8A6D026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The Graywood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C296E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</w:t>
            </w:r>
          </w:p>
        </w:tc>
      </w:tr>
      <w:tr w:rsidR="00F463DB" w:rsidRPr="00F463DB" w14:paraId="3604CF8B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1F62E4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C5B532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463DB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  <w:lang w:val="en-US"/>
              </w:rPr>
              <w:t>Knysna Log Inn / Bon Queens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0F4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</w:t>
            </w:r>
          </w:p>
        </w:tc>
      </w:tr>
      <w:tr w:rsidR="00F463DB" w:rsidRPr="00F463DB" w14:paraId="6BC3C3B7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19AE7C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EBAA6CA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Surval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D89F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</w:t>
            </w:r>
          </w:p>
        </w:tc>
      </w:tr>
      <w:tr w:rsidR="00F463DB" w:rsidRPr="00F463DB" w14:paraId="0DB8B4BE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03839A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Ciudad del Cabo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80833A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Onomo Foreshore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56C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</w:t>
            </w:r>
          </w:p>
        </w:tc>
      </w:tr>
      <w:tr w:rsidR="00F463DB" w:rsidRPr="00F463DB" w14:paraId="5AD10F38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1FA8E5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432F3E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Cresta Grande/Fountains/ Anew Green-piont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4828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</w:t>
            </w:r>
          </w:p>
        </w:tc>
      </w:tr>
      <w:tr w:rsidR="00F463DB" w:rsidRPr="00F463DB" w14:paraId="1F28DAFF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141ABCA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F68330E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Pepper Club Hotel &amp; Spa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B95A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</w:t>
            </w:r>
          </w:p>
        </w:tc>
      </w:tr>
    </w:tbl>
    <w:p w14:paraId="7D662C5E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624"/>
        <w:gridCol w:w="283"/>
        <w:gridCol w:w="624"/>
        <w:gridCol w:w="292"/>
        <w:gridCol w:w="623"/>
        <w:gridCol w:w="284"/>
        <w:gridCol w:w="623"/>
        <w:gridCol w:w="284"/>
        <w:gridCol w:w="623"/>
        <w:gridCol w:w="284"/>
        <w:gridCol w:w="623"/>
        <w:gridCol w:w="284"/>
      </w:tblGrid>
      <w:tr w:rsidR="00F463DB" w:rsidRPr="00F463DB" w14:paraId="02FC6C7F" w14:textId="77777777" w:rsidTr="00143ABE">
        <w:trPr>
          <w:trHeight w:val="396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CC326" w14:textId="77777777" w:rsidR="00F463DB" w:rsidRPr="00F463DB" w:rsidRDefault="00F463DB" w:rsidP="00F463DB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CoHeadline-Regular" w:hAnsi="CoHeadline-Regular" w:cs="CoHeadline-Regular"/>
                <w:color w:val="65CB00"/>
                <w:w w:val="90"/>
              </w:rPr>
            </w:pPr>
            <w:r w:rsidRPr="00F463DB">
              <w:rPr>
                <w:rFonts w:ascii="CoHeadline-Regular" w:hAnsi="CoHeadline-Regular" w:cs="CoHeadline-Regular"/>
                <w:color w:val="65CB00"/>
                <w:w w:val="90"/>
              </w:rPr>
              <w:t xml:space="preserve">Precios por persona </w:t>
            </w:r>
            <w:r w:rsidRPr="00F463DB">
              <w:rPr>
                <w:rFonts w:ascii="CoHeadline-Regular" w:hAnsi="CoHeadline-Regular" w:cs="CoHeadline-Regular"/>
                <w:color w:val="65CB00"/>
                <w:spacing w:val="-5"/>
                <w:w w:val="90"/>
              </w:rPr>
              <w:t xml:space="preserve">USD </w:t>
            </w:r>
            <w:r w:rsidRPr="00F463DB">
              <w:rPr>
                <w:rFonts w:ascii="CoHeadline-Regular" w:hAnsi="CoHeadline-Regular" w:cs="CoHeadline-Regular"/>
                <w:color w:val="65CB00"/>
                <w:spacing w:val="-2"/>
                <w:w w:val="90"/>
                <w:sz w:val="18"/>
                <w:szCs w:val="18"/>
              </w:rPr>
              <w:t>(mínimo 2 personas)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8A6E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Opción A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80F0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Opción B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755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Opción C</w:t>
            </w:r>
          </w:p>
        </w:tc>
      </w:tr>
      <w:tr w:rsidR="00F463DB" w:rsidRPr="00F463DB" w14:paraId="210458DF" w14:textId="77777777" w:rsidTr="00143ABE">
        <w:trPr>
          <w:trHeight w:hRule="exact" w:val="60"/>
        </w:trPr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F36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6" w:space="0" w:color="3F3F3F"/>
              <w:bottom w:val="single" w:sz="6" w:space="0" w:color="000000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1AF3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5" w:space="0" w:color="E00019"/>
              <w:bottom w:val="single" w:sz="6" w:space="0" w:color="000000"/>
              <w:right w:val="single" w:sz="5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424BCD4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5" w:space="0" w:color="E00019"/>
              <w:bottom w:val="single" w:sz="6" w:space="0" w:color="000000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A69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5" w:space="0" w:color="E00019"/>
              <w:bottom w:val="single" w:sz="6" w:space="0" w:color="000000"/>
              <w:right w:val="single" w:sz="5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5A1A80A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5" w:space="0" w:color="E00019"/>
              <w:bottom w:val="single" w:sz="6" w:space="0" w:color="000000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608D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5" w:space="0" w:color="E00019"/>
              <w:bottom w:val="single" w:sz="6" w:space="0" w:color="000000"/>
              <w:right w:val="single" w:sz="5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594E043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463DB" w:rsidRPr="00F463DB" w14:paraId="5B1F7CF8" w14:textId="77777777">
        <w:trPr>
          <w:trHeight w:val="60"/>
        </w:trPr>
        <w:tc>
          <w:tcPr>
            <w:tcW w:w="2154" w:type="dxa"/>
            <w:tcBorders>
              <w:top w:val="single" w:sz="6" w:space="0" w:color="3F3F3F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220E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191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 xml:space="preserve">En </w:t>
            </w: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br/>
              <w:t>hab. doble</w:t>
            </w:r>
          </w:p>
        </w:tc>
        <w:tc>
          <w:tcPr>
            <w:tcW w:w="916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FCD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 xml:space="preserve">Supl. </w:t>
            </w: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br/>
              <w:t>hab. single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E039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 xml:space="preserve">En </w:t>
            </w: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br/>
              <w:t>hab. doble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E60A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 xml:space="preserve">Supl. </w:t>
            </w: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br/>
              <w:t>hab. single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E6B9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 xml:space="preserve">En </w:t>
            </w: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br/>
              <w:t>hab. doble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1FE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 xml:space="preserve">Supl. </w:t>
            </w: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br/>
              <w:t>hab. single</w:t>
            </w:r>
          </w:p>
        </w:tc>
      </w:tr>
      <w:tr w:rsidR="00F463DB" w:rsidRPr="00F463DB" w14:paraId="41FA9C67" w14:textId="77777777">
        <w:trPr>
          <w:trHeight w:hRule="exact" w:val="60"/>
        </w:trPr>
        <w:tc>
          <w:tcPr>
            <w:tcW w:w="2154" w:type="dxa"/>
            <w:tcBorders>
              <w:top w:val="single" w:sz="6" w:space="0" w:color="E00019"/>
              <w:left w:val="single" w:sz="6" w:space="0" w:color="3F3F3F"/>
              <w:bottom w:val="single" w:sz="5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A26E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E00019"/>
              <w:left w:val="single" w:sz="6" w:space="0" w:color="3F3F3F"/>
              <w:bottom w:val="single" w:sz="5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48DC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07EF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3718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6C01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4758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E3601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463DB" w:rsidRPr="00F463DB" w14:paraId="2B5B0074" w14:textId="77777777">
        <w:trPr>
          <w:trHeight w:val="60"/>
        </w:trPr>
        <w:tc>
          <w:tcPr>
            <w:tcW w:w="2154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F05A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3/Marzo- 1/Diciembre</w:t>
            </w:r>
          </w:p>
        </w:tc>
        <w:tc>
          <w:tcPr>
            <w:tcW w:w="624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93A53" w14:textId="7FD5FC91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3.</w:t>
            </w:r>
            <w:r w:rsidR="006C300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</w:t>
            </w: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00</w:t>
            </w:r>
          </w:p>
        </w:tc>
        <w:tc>
          <w:tcPr>
            <w:tcW w:w="283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15F6DBF" w14:textId="77777777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2324B" w14:textId="77777777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690</w:t>
            </w:r>
          </w:p>
        </w:tc>
        <w:tc>
          <w:tcPr>
            <w:tcW w:w="292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0505577" w14:textId="77777777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3" w:type="dxa"/>
            <w:tcBorders>
              <w:top w:val="single" w:sz="5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B9790" w14:textId="795ABB61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4.</w:t>
            </w:r>
            <w:r w:rsidR="006C300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284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D22475A" w14:textId="77777777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3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831F1" w14:textId="77777777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745</w:t>
            </w:r>
          </w:p>
        </w:tc>
        <w:tc>
          <w:tcPr>
            <w:tcW w:w="284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640DA1E" w14:textId="77777777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3" w:type="dxa"/>
            <w:tcBorders>
              <w:top w:val="single" w:sz="5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C9C80" w14:textId="545E71C2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4.</w:t>
            </w:r>
            <w:r w:rsidR="006C300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</w:t>
            </w: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75</w:t>
            </w:r>
          </w:p>
        </w:tc>
        <w:tc>
          <w:tcPr>
            <w:tcW w:w="284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60C87AF" w14:textId="77777777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3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E0C5A" w14:textId="77777777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1.145</w:t>
            </w:r>
          </w:p>
        </w:tc>
        <w:tc>
          <w:tcPr>
            <w:tcW w:w="284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AECD959" w14:textId="77777777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463DB" w:rsidRPr="00F463DB" w14:paraId="28B52F84" w14:textId="77777777">
        <w:trPr>
          <w:trHeight w:hRule="exact" w:val="85"/>
        </w:trPr>
        <w:tc>
          <w:tcPr>
            <w:tcW w:w="2154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D22C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624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D0950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83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E7AF8A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624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33B5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92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72997A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623" w:type="dxa"/>
            <w:tcBorders>
              <w:top w:val="single" w:sz="6" w:space="0" w:color="E00019"/>
              <w:left w:val="single" w:sz="6" w:space="0" w:color="E00019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AFFD0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84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8249FD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623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597D6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84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76EA93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623" w:type="dxa"/>
            <w:tcBorders>
              <w:top w:val="single" w:sz="6" w:space="0" w:color="E00019"/>
              <w:left w:val="single" w:sz="6" w:space="0" w:color="E00019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E467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84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AC353BA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623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FB51A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84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283789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463DB" w:rsidRPr="00F463DB" w14:paraId="136E8025" w14:textId="77777777">
        <w:trPr>
          <w:trHeight w:val="172"/>
        </w:trPr>
        <w:tc>
          <w:tcPr>
            <w:tcW w:w="7605" w:type="dxa"/>
            <w:gridSpan w:val="13"/>
            <w:tcBorders>
              <w:top w:val="single" w:sz="3" w:space="0" w:color="3F3F3F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C907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463DB">
              <w:rPr>
                <w:rFonts w:ascii="Router-Bold" w:hAnsi="Router-Bold" w:cs="Router-Bold"/>
                <w:b/>
                <w:bCs/>
                <w:color w:val="000000"/>
                <w:spacing w:val="-3"/>
                <w:w w:val="90"/>
                <w:sz w:val="14"/>
                <w:szCs w:val="14"/>
              </w:rPr>
              <w:t xml:space="preserve">Nota:  </w:t>
            </w:r>
            <w:r w:rsidRPr="00F463DB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Tasas y carburante sujeto a posible cambio, consultar a la hora de reservar.</w:t>
            </w:r>
          </w:p>
        </w:tc>
      </w:tr>
    </w:tbl>
    <w:p w14:paraId="3D8B608C" w14:textId="77777777" w:rsidR="00F463DB" w:rsidRPr="004906BE" w:rsidRDefault="00F463DB" w:rsidP="00F463DB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F463DB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43ABE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2E2219"/>
    <w:rsid w:val="0032154E"/>
    <w:rsid w:val="00391FC2"/>
    <w:rsid w:val="003B4561"/>
    <w:rsid w:val="003D6534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71BB0"/>
    <w:rsid w:val="006C3008"/>
    <w:rsid w:val="006E4601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A57D77"/>
    <w:rsid w:val="00AB39D3"/>
    <w:rsid w:val="00AC6703"/>
    <w:rsid w:val="00B05A44"/>
    <w:rsid w:val="00BD69F6"/>
    <w:rsid w:val="00CB6B4C"/>
    <w:rsid w:val="00CB7AD3"/>
    <w:rsid w:val="00CE10A0"/>
    <w:rsid w:val="00D110D7"/>
    <w:rsid w:val="00E82C6D"/>
    <w:rsid w:val="00EC5306"/>
    <w:rsid w:val="00ED5968"/>
    <w:rsid w:val="00ED65B5"/>
    <w:rsid w:val="00F463DB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F463DB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E50000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F463DB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guionitinerario">
    <w:name w:val="nota guion (itinerario)"/>
    <w:basedOn w:val="Textoitinerario"/>
    <w:uiPriority w:val="99"/>
    <w:rsid w:val="00F463DB"/>
    <w:pPr>
      <w:spacing w:line="180" w:lineRule="atLeast"/>
      <w:ind w:left="113" w:hanging="113"/>
    </w:pPr>
    <w:rPr>
      <w:spacing w:val="0"/>
      <w:sz w:val="14"/>
      <w:szCs w:val="14"/>
    </w:rPr>
  </w:style>
  <w:style w:type="paragraph" w:customStyle="1" w:styleId="notasimpleitinerario">
    <w:name w:val="nota simple (itinerario)"/>
    <w:basedOn w:val="notaguionitinerario"/>
    <w:uiPriority w:val="99"/>
    <w:rsid w:val="00F463DB"/>
    <w:pPr>
      <w:ind w:left="0" w:firstLine="0"/>
    </w:pPr>
  </w:style>
  <w:style w:type="character" w:customStyle="1" w:styleId="negritanota">
    <w:name w:val="negrita nota"/>
    <w:uiPriority w:val="99"/>
    <w:rsid w:val="00F463DB"/>
    <w:rPr>
      <w:rFonts w:ascii="Router-Bold" w:hAnsi="Router-Bold" w:cs="Router-Bold"/>
      <w:b/>
      <w:bCs/>
    </w:rPr>
  </w:style>
  <w:style w:type="paragraph" w:customStyle="1" w:styleId="textomesesfechas">
    <w:name w:val="texto meses (fechas)"/>
    <w:basedOn w:val="Textoitinerario"/>
    <w:uiPriority w:val="99"/>
    <w:rsid w:val="00F463DB"/>
  </w:style>
  <w:style w:type="paragraph" w:customStyle="1" w:styleId="fechas-negrofechas">
    <w:name w:val="fechas-negro (fechas)"/>
    <w:basedOn w:val="Textoitinerario"/>
    <w:uiPriority w:val="99"/>
    <w:rsid w:val="00F463DB"/>
    <w:pPr>
      <w:jc w:val="right"/>
    </w:pPr>
  </w:style>
  <w:style w:type="paragraph" w:customStyle="1" w:styleId="incluyeHoteles-Incluye">
    <w:name w:val="incluye (Hoteles-Incluye)"/>
    <w:basedOn w:val="Textoitinerario"/>
    <w:uiPriority w:val="99"/>
    <w:rsid w:val="00F463DB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F463DB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F463DB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F463DB"/>
    <w:pPr>
      <w:jc w:val="center"/>
    </w:pPr>
    <w:rPr>
      <w:rFonts w:ascii="Router-Medium" w:hAnsi="Router-Medium" w:cs="Router-Medium"/>
      <w:spacing w:val="-3"/>
    </w:rPr>
  </w:style>
  <w:style w:type="paragraph" w:customStyle="1" w:styleId="habdoblenegroprecios">
    <w:name w:val="hab doble negro (precios)"/>
    <w:basedOn w:val="Ningnestilodeprrafo"/>
    <w:uiPriority w:val="99"/>
    <w:rsid w:val="00F463DB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F463DB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1319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2025-01-15T02:06:00Z</dcterms:modified>
</cp:coreProperties>
</file>